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138" w:right="0" w:firstLine="0"/>
        <w:jc w:val="left"/>
        <w:rPr>
          <w:sz w:val="24"/>
        </w:rPr>
      </w:pPr>
      <w:r>
        <w:rPr>
          <w:sz w:val="24"/>
        </w:rPr>
        <w:t>Wallace Academic Editing</w:t>
      </w:r>
    </w:p>
    <w:p>
      <w:pPr>
        <w:spacing w:before="126"/>
        <w:ind w:left="138" w:right="0" w:firstLine="0"/>
        <w:jc w:val="left"/>
        <w:rPr>
          <w:rFonts w:ascii="Malgun Gothic" w:eastAsia="Malgun Gothic" w:hint="eastAsia"/>
          <w:b/>
          <w:sz w:val="24"/>
        </w:rPr>
      </w:pPr>
      <w:r>
        <w:rPr>
          <w:rFonts w:ascii="Malgun Gothic" w:eastAsia="Malgun Gothic" w:hint="eastAsia"/>
          <w:b/>
          <w:w w:val="165"/>
          <w:sz w:val="24"/>
        </w:rPr>
        <w:t>【</w:t>
      </w:r>
      <w:r>
        <w:rPr>
          <w:b/>
          <w:w w:val="120"/>
          <w:sz w:val="24"/>
        </w:rPr>
        <w:t>Table 3</w:t>
      </w:r>
      <w:r>
        <w:rPr>
          <w:rFonts w:ascii="Malgun Gothic" w:eastAsia="Malgun Gothic" w:hint="eastAsia"/>
          <w:b/>
          <w:w w:val="165"/>
          <w:sz w:val="24"/>
        </w:rPr>
        <w:t>】</w:t>
      </w:r>
    </w:p>
    <w:p>
      <w:pPr>
        <w:pStyle w:val="Heading1"/>
      </w:pPr>
      <w:r>
        <w:rPr/>
        <w:t>Hungkuang University Academic Support Session Feedback</w:t>
      </w:r>
    </w:p>
    <w:p>
      <w:pPr>
        <w:spacing w:before="132"/>
        <w:ind w:left="620" w:right="642" w:firstLine="0"/>
        <w:jc w:val="center"/>
        <w:rPr>
          <w:b/>
          <w:sz w:val="32"/>
        </w:rPr>
      </w:pPr>
      <w:r>
        <w:rPr>
          <w:b/>
          <w:sz w:val="32"/>
        </w:rPr>
        <w:t>Form for Resource Room Special Education Students</w:t>
      </w:r>
    </w:p>
    <w:p>
      <w:pPr>
        <w:tabs>
          <w:tab w:pos="4441" w:val="left" w:leader="none"/>
          <w:tab w:pos="5855" w:val="left" w:leader="none"/>
          <w:tab w:pos="7519" w:val="left" w:leader="none"/>
        </w:tabs>
        <w:spacing w:before="53" w:after="16"/>
        <w:ind w:left="3738" w:right="0" w:firstLine="0"/>
        <w:jc w:val="left"/>
        <w:rPr>
          <w:b/>
          <w:sz w:val="28"/>
        </w:rPr>
      </w:pPr>
      <w:r>
        <w:rPr>
          <w:b/>
          <w:w w:val="100"/>
          <w:sz w:val="28"/>
          <w:u w:val="single"/>
        </w:rPr>
        <w:t> </w:t>
      </w:r>
      <w:r>
        <w:rPr>
          <w:b/>
          <w:sz w:val="28"/>
          <w:u w:val="single"/>
        </w:rPr>
        <w:tab/>
      </w:r>
      <w:r>
        <w:rPr>
          <w:b/>
          <w:sz w:val="28"/>
        </w:rPr>
        <w:t>(year)</w:t>
      </w:r>
      <w:r>
        <w:rPr>
          <w:b/>
          <w:sz w:val="28"/>
          <w:u w:val="single"/>
        </w:rPr>
        <w:t> </w:t>
        <w:tab/>
      </w:r>
      <w:r>
        <w:rPr>
          <w:b/>
          <w:sz w:val="28"/>
        </w:rPr>
        <w:t>(month)</w:t>
      </w:r>
      <w:r>
        <w:rPr>
          <w:b/>
          <w:sz w:val="28"/>
          <w:u w:val="single"/>
        </w:rPr>
        <w:t> </w:t>
        <w:tab/>
      </w:r>
      <w:r>
        <w:rPr>
          <w:b/>
          <w:sz w:val="28"/>
        </w:rPr>
        <w:t>(day)</w:t>
      </w: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893"/>
        <w:gridCol w:w="2134"/>
        <w:gridCol w:w="3495"/>
      </w:tblGrid>
      <w:tr>
        <w:trPr>
          <w:trHeight w:val="359" w:hRule="atLeast"/>
        </w:trPr>
        <w:tc>
          <w:tcPr>
            <w:tcW w:w="8370" w:type="dxa"/>
            <w:gridSpan w:val="4"/>
          </w:tcPr>
          <w:p>
            <w:pPr>
              <w:pStyle w:val="TableParagraph"/>
              <w:spacing w:line="318" w:lineRule="exact"/>
              <w:ind w:left="1312"/>
              <w:rPr>
                <w:b/>
                <w:sz w:val="28"/>
              </w:rPr>
            </w:pPr>
            <w:r>
              <w:rPr>
                <w:b/>
                <w:sz w:val="28"/>
              </w:rPr>
              <w:t>&lt;Completed by the Academic Support Teacher&gt;</w:t>
            </w:r>
          </w:p>
        </w:tc>
      </w:tr>
      <w:tr>
        <w:trPr>
          <w:trHeight w:val="719" w:hRule="atLeast"/>
        </w:trPr>
        <w:tc>
          <w:tcPr>
            <w:tcW w:w="2741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Student Name:</w:t>
            </w:r>
          </w:p>
        </w:tc>
        <w:tc>
          <w:tcPr>
            <w:tcW w:w="2134" w:type="dxa"/>
          </w:tcPr>
          <w:p>
            <w:pPr>
              <w:pStyle w:val="TableParagraph"/>
              <w:ind w:left="26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Department/Year</w:t>
            </w:r>
          </w:p>
          <w:p>
            <w:pPr>
              <w:pStyle w:val="TableParagraph"/>
              <w:spacing w:line="318" w:lineRule="exact" w:before="38"/>
              <w:ind w:left="26"/>
              <w:rPr>
                <w:b/>
                <w:sz w:val="28"/>
              </w:rPr>
            </w:pPr>
            <w:r>
              <w:rPr>
                <w:b/>
                <w:sz w:val="28"/>
              </w:rPr>
              <w:t>of Study:</w:t>
            </w:r>
          </w:p>
        </w:tc>
        <w:tc>
          <w:tcPr>
            <w:tcW w:w="3495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Academic Support Course:</w:t>
            </w:r>
          </w:p>
        </w:tc>
      </w:tr>
      <w:tr>
        <w:trPr>
          <w:trHeight w:val="703" w:hRule="atLeast"/>
        </w:trPr>
        <w:tc>
          <w:tcPr>
            <w:tcW w:w="4875" w:type="dxa"/>
            <w:gridSpan w:val="3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Teaching Time:</w:t>
            </w:r>
          </w:p>
        </w:tc>
        <w:tc>
          <w:tcPr>
            <w:tcW w:w="3495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Teaching Location:</w:t>
            </w:r>
          </w:p>
        </w:tc>
      </w:tr>
      <w:tr>
        <w:trPr>
          <w:trHeight w:val="2104" w:hRule="atLeast"/>
        </w:trPr>
        <w:tc>
          <w:tcPr>
            <w:tcW w:w="8370" w:type="dxa"/>
            <w:gridSpan w:val="4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Student Attendance:</w:t>
            </w:r>
          </w:p>
          <w:p>
            <w:pPr>
              <w:pStyle w:val="TableParagraph"/>
              <w:tabs>
                <w:tab w:pos="1835" w:val="left" w:leader="none"/>
                <w:tab w:pos="3103" w:val="left" w:leader="none"/>
              </w:tabs>
              <w:spacing w:before="38"/>
              <w:rPr>
                <w:b/>
                <w:sz w:val="28"/>
              </w:rPr>
            </w:pPr>
            <w:r>
              <w:rPr>
                <w:b/>
                <w:sz w:val="28"/>
              </w:rPr>
              <w:t>□Punctual</w:t>
              <w:tab/>
              <w:t>□Late</w:t>
              <w:tab/>
              <w:t>□Absent without </w:t>
            </w:r>
            <w:r>
              <w:rPr>
                <w:b/>
                <w:spacing w:val="-6"/>
                <w:sz w:val="28"/>
              </w:rPr>
              <w:t>Valid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Reason</w:t>
            </w:r>
          </w:p>
          <w:p>
            <w:pPr>
              <w:pStyle w:val="TableParagraph"/>
              <w:tabs>
                <w:tab w:pos="5923" w:val="left" w:leader="none"/>
              </w:tabs>
              <w:spacing w:before="38"/>
              <w:rPr>
                <w:b/>
                <w:sz w:val="28"/>
              </w:rPr>
            </w:pPr>
            <w:r>
              <w:rPr>
                <w:b/>
                <w:sz w:val="28"/>
              </w:rPr>
              <w:t>□Previously Notified</w:t>
            </w:r>
            <w:r>
              <w:rPr>
                <w:b/>
                <w:spacing w:val="-24"/>
                <w:sz w:val="28"/>
              </w:rPr>
              <w:t> </w:t>
            </w:r>
            <w:r>
              <w:rPr>
                <w:b/>
                <w:sz w:val="28"/>
              </w:rPr>
              <w:t>Absence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(Reason:</w:t>
            </w:r>
            <w:r>
              <w:rPr>
                <w:b/>
                <w:sz w:val="28"/>
                <w:u w:val="thick"/>
              </w:rPr>
              <w:t> </w:t>
              <w:tab/>
            </w:r>
            <w:r>
              <w:rPr>
                <w:b/>
                <w:sz w:val="28"/>
              </w:rPr>
              <w:t>)</w:t>
            </w:r>
          </w:p>
          <w:p>
            <w:pPr>
              <w:pStyle w:val="TableParagraph"/>
              <w:tabs>
                <w:tab w:pos="6634" w:val="left" w:leader="none"/>
              </w:tabs>
              <w:spacing w:before="38"/>
              <w:rPr>
                <w:b/>
                <w:sz w:val="28"/>
              </w:rPr>
            </w:pPr>
            <w:r>
              <w:rPr>
                <w:b/>
                <w:sz w:val="28"/>
              </w:rPr>
              <w:t>□Other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(Please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Specify:</w:t>
            </w:r>
            <w:r>
              <w:rPr>
                <w:b/>
                <w:sz w:val="28"/>
                <w:u w:val="thick"/>
              </w:rPr>
              <w:t> </w:t>
              <w:tab/>
            </w:r>
            <w:r>
              <w:rPr>
                <w:b/>
                <w:sz w:val="28"/>
              </w:rPr>
              <w:t>)</w:t>
            </w:r>
          </w:p>
        </w:tc>
      </w:tr>
      <w:tr>
        <w:trPr>
          <w:trHeight w:val="4645" w:hRule="atLeast"/>
        </w:trPr>
        <w:tc>
          <w:tcPr>
            <w:tcW w:w="8370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68" w:lineRule="auto"/>
              <w:ind w:right="525"/>
              <w:rPr>
                <w:b/>
                <w:sz w:val="28"/>
              </w:rPr>
            </w:pPr>
            <w:r>
              <w:rPr>
                <w:b/>
                <w:sz w:val="28"/>
              </w:rPr>
              <w:t>Student Participation and Attitude during the Academic Support Session:</w:t>
            </w:r>
          </w:p>
          <w:p>
            <w:pPr>
              <w:pStyle w:val="TableParagraph"/>
              <w:spacing w:line="268" w:lineRule="auto" w:before="0"/>
              <w:ind w:right="1079"/>
              <w:rPr>
                <w:b/>
                <w:sz w:val="28"/>
              </w:rPr>
            </w:pPr>
            <w:r>
              <w:rPr>
                <w:b/>
                <w:sz w:val="28"/>
              </w:rPr>
              <w:t>□Participates in discussions (including punctual responses to teacher’s questions)</w:t>
            </w:r>
          </w:p>
          <w:p>
            <w:pPr>
              <w:pStyle w:val="TableParagraph"/>
              <w:tabs>
                <w:tab w:pos="3168" w:val="left" w:leader="none"/>
                <w:tab w:pos="6499" w:val="left" w:leader="none"/>
              </w:tabs>
              <w:spacing w:line="268" w:lineRule="auto" w:before="0"/>
              <w:ind w:right="708"/>
              <w:rPr>
                <w:b/>
                <w:sz w:val="28"/>
              </w:rPr>
            </w:pPr>
            <w:r>
              <w:rPr>
                <w:b/>
                <w:sz w:val="28"/>
              </w:rPr>
              <w:t>□Shows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exhaustion</w:t>
              <w:tab/>
              <w:t>□Listens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attentively</w:t>
              <w:tab/>
            </w:r>
            <w:r>
              <w:rPr>
                <w:b/>
                <w:spacing w:val="-1"/>
                <w:sz w:val="28"/>
              </w:rPr>
              <w:t>□Initiates </w:t>
            </w:r>
            <w:r>
              <w:rPr>
                <w:b/>
                <w:sz w:val="28"/>
              </w:rPr>
              <w:t>questions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actively</w:t>
            </w:r>
          </w:p>
          <w:p>
            <w:pPr>
              <w:pStyle w:val="TableParagraph"/>
              <w:spacing w:line="321" w:lineRule="exact" w:before="0"/>
              <w:rPr>
                <w:b/>
                <w:sz w:val="28"/>
              </w:rPr>
            </w:pPr>
            <w:r>
              <w:rPr>
                <w:b/>
                <w:sz w:val="28"/>
              </w:rPr>
              <w:t>□Lacks attention</w:t>
            </w:r>
          </w:p>
          <w:p>
            <w:pPr>
              <w:pStyle w:val="TableParagraph"/>
              <w:tabs>
                <w:tab w:pos="7932" w:val="left" w:leader="none"/>
              </w:tabs>
              <w:spacing w:before="36"/>
              <w:rPr>
                <w:b/>
                <w:sz w:val="28"/>
              </w:rPr>
            </w:pPr>
            <w:r>
              <w:rPr>
                <w:b/>
                <w:sz w:val="28"/>
              </w:rPr>
              <w:t>□Other:</w:t>
            </w:r>
            <w:r>
              <w:rPr>
                <w:b/>
                <w:sz w:val="2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0" w:lineRule="exact" w:before="0"/>
              <w:ind w:left="998"/>
              <w:rPr>
                <w:sz w:val="2"/>
              </w:rPr>
            </w:pPr>
            <w:r>
              <w:rPr>
                <w:sz w:val="2"/>
              </w:rPr>
              <w:pict>
                <v:group style="width:343.1pt;height:.9pt;mso-position-horizontal-relative:char;mso-position-vertical-relative:line" coordorigin="0,0" coordsize="6862,18">
                  <v:line style="position:absolute" from="0,9" to="6861,9" stroked="true" strokeweight=".884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847"/>
              <w:rPr>
                <w:b/>
                <w:sz w:val="28"/>
              </w:rPr>
            </w:pPr>
            <w:r>
              <w:rPr>
                <w:b/>
                <w:sz w:val="28"/>
              </w:rPr>
              <w:t>Signature of Academic Support Teacher:</w:t>
            </w:r>
          </w:p>
        </w:tc>
      </w:tr>
      <w:tr>
        <w:trPr>
          <w:trHeight w:val="1211" w:hRule="atLeast"/>
        </w:trPr>
        <w:tc>
          <w:tcPr>
            <w:tcW w:w="1848" w:type="dxa"/>
            <w:tcBorders>
              <w:top w:val="single" w:sz="8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6522" w:type="dxa"/>
            <w:gridSpan w:val="3"/>
            <w:tcBorders>
              <w:top w:val="nil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>
      <w:pPr>
        <w:pStyle w:val="BodyText"/>
        <w:spacing w:line="288" w:lineRule="auto"/>
      </w:pPr>
      <w:r>
        <w:rPr/>
        <w:t>Please complete this form after each academic support session and return it to the Resource Room. Thank you!</w:t>
      </w:r>
    </w:p>
    <w:p>
      <w:pPr>
        <w:tabs>
          <w:tab w:pos="2084" w:val="left" w:leader="none"/>
        </w:tabs>
        <w:spacing w:line="312" w:lineRule="auto" w:before="7"/>
        <w:ind w:left="138" w:right="2803" w:firstLine="0"/>
        <w:jc w:val="left"/>
        <w:rPr>
          <w:sz w:val="24"/>
        </w:rPr>
      </w:pPr>
      <w:r>
        <w:rPr>
          <w:sz w:val="24"/>
        </w:rPr>
        <w:t>FM-10540-019</w:t>
        <w:tab/>
        <w:t>Form Revision Date: February 1, 2018 Retention Period: 8</w:t>
      </w:r>
      <w:r>
        <w:rPr>
          <w:spacing w:val="1"/>
          <w:sz w:val="24"/>
        </w:rPr>
        <w:t> </w:t>
      </w:r>
      <w:r>
        <w:rPr>
          <w:sz w:val="24"/>
        </w:rPr>
        <w:t>years</w:t>
      </w:r>
    </w:p>
    <w:sectPr>
      <w:type w:val="continuous"/>
      <w:pgSz w:w="11910" w:h="16840"/>
      <w:pgMar w:top="1020" w:bottom="280" w:left="166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algun Gothic">
    <w:altName w:val="Malgun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zh-tw" w:eastAsia="zh-tw" w:bidi="zh-tw"/>
    </w:rPr>
  </w:style>
  <w:style w:styleId="BodyText" w:type="paragraph">
    <w:name w:val="Body Text"/>
    <w:basedOn w:val="Normal"/>
    <w:uiPriority w:val="1"/>
    <w:qFormat/>
    <w:pPr>
      <w:spacing w:before="45"/>
      <w:ind w:left="138" w:right="187"/>
    </w:pPr>
    <w:rPr>
      <w:rFonts w:ascii="Times New Roman" w:hAnsi="Times New Roman" w:eastAsia="Times New Roman" w:cs="Times New Roman"/>
      <w:b/>
      <w:bCs/>
      <w:sz w:val="26"/>
      <w:szCs w:val="26"/>
      <w:lang w:val="zh-tw" w:eastAsia="zh-tw" w:bidi="zh-tw"/>
    </w:rPr>
  </w:style>
  <w:style w:styleId="Heading1" w:type="paragraph">
    <w:name w:val="Heading 1"/>
    <w:basedOn w:val="Normal"/>
    <w:uiPriority w:val="1"/>
    <w:qFormat/>
    <w:pPr>
      <w:spacing w:before="84"/>
      <w:ind w:left="19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zh-tw" w:eastAsia="zh-tw" w:bidi="zh-tw"/>
    </w:rPr>
  </w:style>
  <w:style w:styleId="ListParagraph" w:type="paragraph">
    <w:name w:val="List Paragraph"/>
    <w:basedOn w:val="Normal"/>
    <w:uiPriority w:val="1"/>
    <w:qFormat/>
    <w:pPr/>
    <w:rPr>
      <w:lang w:val="zh-tw" w:eastAsia="zh-tw" w:bidi="zh-tw"/>
    </w:rPr>
  </w:style>
  <w:style w:styleId="TableParagraph" w:type="paragraph">
    <w:name w:val="Table Paragraph"/>
    <w:basedOn w:val="Normal"/>
    <w:uiPriority w:val="1"/>
    <w:qFormat/>
    <w:pPr>
      <w:spacing w:before="21"/>
      <w:ind w:left="28"/>
    </w:pPr>
    <w:rPr>
      <w:rFonts w:ascii="Times New Roman" w:hAnsi="Times New Roman" w:eastAsia="Times New Roman" w:cs="Times New Roman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32502</dc:creator>
  <dc:title>課業加強記錄表</dc:title>
  <dcterms:created xsi:type="dcterms:W3CDTF">2026-03-05T02:29:14Z</dcterms:created>
  <dcterms:modified xsi:type="dcterms:W3CDTF">2026-03-05T02:29:14Z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</Properties>
</file>